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E9AF" w14:textId="77777777" w:rsidR="00A804C1" w:rsidRDefault="00A804C1" w:rsidP="00D818EF">
      <w:pPr>
        <w:pStyle w:val="Texte"/>
        <w:jc w:val="center"/>
        <w:rPr>
          <w:rFonts w:ascii="Arial" w:hAnsi="Arial"/>
          <w:b/>
          <w:sz w:val="32"/>
        </w:rPr>
      </w:pPr>
    </w:p>
    <w:p w14:paraId="29ECC2E8" w14:textId="295146CD" w:rsidR="00671BCC" w:rsidRDefault="00F52B8B" w:rsidP="00D818EF">
      <w:pPr>
        <w:pStyle w:val="Texte"/>
        <w:jc w:val="center"/>
        <w:rPr>
          <w:rFonts w:ascii="Arial" w:hAnsi="Arial"/>
          <w:b/>
          <w:sz w:val="32"/>
        </w:rPr>
      </w:pPr>
      <w:r w:rsidRPr="00F42683">
        <w:rPr>
          <w:rFonts w:ascii="Arial" w:hAnsi="Arial"/>
          <w:b/>
          <w:sz w:val="32"/>
        </w:rPr>
        <w:t>Dimanche</w:t>
      </w:r>
      <w:r>
        <w:rPr>
          <w:rFonts w:ascii="Arial" w:hAnsi="Arial"/>
          <w:b/>
          <w:sz w:val="32"/>
        </w:rPr>
        <w:t xml:space="preserve"> </w:t>
      </w:r>
      <w:r w:rsidR="00FA79D8">
        <w:rPr>
          <w:rFonts w:ascii="Arial" w:hAnsi="Arial"/>
          <w:b/>
          <w:sz w:val="32"/>
        </w:rPr>
        <w:t>13</w:t>
      </w:r>
      <w:r w:rsidR="00671BCC">
        <w:rPr>
          <w:rFonts w:ascii="Arial" w:hAnsi="Arial"/>
          <w:b/>
          <w:sz w:val="32"/>
        </w:rPr>
        <w:t xml:space="preserve"> DÉCEMBRE </w:t>
      </w:r>
      <w:r w:rsidR="00D82EFD">
        <w:rPr>
          <w:rFonts w:ascii="Arial" w:hAnsi="Arial"/>
          <w:b/>
          <w:sz w:val="32"/>
        </w:rPr>
        <w:t>20</w:t>
      </w:r>
      <w:r w:rsidR="004C7CCC">
        <w:rPr>
          <w:rFonts w:ascii="Arial" w:hAnsi="Arial"/>
          <w:b/>
          <w:sz w:val="32"/>
        </w:rPr>
        <w:t>20</w:t>
      </w:r>
      <w:r w:rsidR="00671BCC">
        <w:rPr>
          <w:rFonts w:ascii="Arial" w:hAnsi="Arial"/>
          <w:b/>
          <w:sz w:val="32"/>
        </w:rPr>
        <w:t xml:space="preserve"> </w:t>
      </w:r>
      <w:r w:rsidR="00D82EFD" w:rsidRPr="00D82EFD">
        <w:rPr>
          <w:rFonts w:ascii="Arial" w:hAnsi="Arial"/>
          <w:b/>
          <w:sz w:val="24"/>
          <w:szCs w:val="24"/>
        </w:rPr>
        <w:t>(3</w:t>
      </w:r>
      <w:r w:rsidR="00671BCC" w:rsidRPr="00D82EFD">
        <w:rPr>
          <w:rFonts w:ascii="Arial" w:hAnsi="Arial"/>
          <w:b/>
          <w:sz w:val="24"/>
          <w:szCs w:val="24"/>
          <w:vertAlign w:val="superscript"/>
        </w:rPr>
        <w:t>ème</w:t>
      </w:r>
      <w:r w:rsidR="00671BCC" w:rsidRPr="00D82EFD">
        <w:rPr>
          <w:rFonts w:ascii="Arial" w:hAnsi="Arial"/>
          <w:b/>
          <w:sz w:val="24"/>
          <w:szCs w:val="24"/>
        </w:rPr>
        <w:t xml:space="preserve"> Dimanche de l’Avent - B -</w:t>
      </w:r>
      <w:r w:rsidR="00D82EFD" w:rsidRPr="00D82EFD">
        <w:rPr>
          <w:rFonts w:ascii="Arial" w:hAnsi="Arial"/>
          <w:b/>
          <w:sz w:val="24"/>
          <w:szCs w:val="24"/>
        </w:rPr>
        <w:t>)</w:t>
      </w:r>
    </w:p>
    <w:p w14:paraId="7AFDFA12" w14:textId="77777777" w:rsidR="00671BCC" w:rsidRDefault="00671BCC" w:rsidP="00D818EF">
      <w:pPr>
        <w:pStyle w:val="Texte"/>
        <w:rPr>
          <w:rFonts w:ascii="Arial" w:hAnsi="Arial"/>
          <w:sz w:val="24"/>
        </w:rPr>
      </w:pPr>
    </w:p>
    <w:p w14:paraId="7C6F82CA" w14:textId="77777777" w:rsidR="00101DF5" w:rsidRDefault="00101DF5" w:rsidP="00D818EF">
      <w:pPr>
        <w:pStyle w:val="Texte"/>
        <w:rPr>
          <w:rFonts w:ascii="Arial" w:hAnsi="Arial"/>
          <w:sz w:val="24"/>
        </w:rPr>
      </w:pPr>
    </w:p>
    <w:p w14:paraId="5CF98222" w14:textId="77777777" w:rsidR="00101DF5" w:rsidRDefault="00101DF5" w:rsidP="00D818EF">
      <w:pPr>
        <w:pStyle w:val="Texte"/>
        <w:rPr>
          <w:rFonts w:ascii="Arial" w:hAnsi="Arial"/>
          <w:sz w:val="24"/>
        </w:rPr>
      </w:pPr>
    </w:p>
    <w:p w14:paraId="6B022AD7" w14:textId="77777777" w:rsidR="00A804C1" w:rsidRDefault="00A804C1" w:rsidP="001F2508">
      <w:pPr>
        <w:pStyle w:val="Texte"/>
        <w:tabs>
          <w:tab w:val="left" w:pos="4536"/>
        </w:tabs>
        <w:rPr>
          <w:rFonts w:ascii="Arial" w:hAnsi="Arial"/>
          <w:sz w:val="24"/>
        </w:rPr>
      </w:pPr>
    </w:p>
    <w:p w14:paraId="21C4FA51" w14:textId="50A6773F" w:rsidR="00671BCC" w:rsidRDefault="00671BCC" w:rsidP="007E5880">
      <w:pPr>
        <w:pStyle w:val="Texte"/>
        <w:jc w:val="both"/>
        <w:rPr>
          <w:rFonts w:ascii="Arial" w:hAnsi="Arial"/>
          <w:bCs/>
          <w:sz w:val="24"/>
        </w:rPr>
      </w:pPr>
      <w:r w:rsidRPr="00BA21B5">
        <w:rPr>
          <w:rFonts w:ascii="Arial" w:hAnsi="Arial"/>
          <w:b/>
          <w:sz w:val="24"/>
        </w:rPr>
        <w:t xml:space="preserve">CHANT D’ENTRÉE </w:t>
      </w:r>
      <w:r w:rsidRPr="00BA21B5">
        <w:rPr>
          <w:rFonts w:ascii="Arial" w:hAnsi="Arial"/>
          <w:sz w:val="24"/>
        </w:rPr>
        <w:t>:</w:t>
      </w:r>
      <w:r w:rsidR="00E56EE5">
        <w:rPr>
          <w:rFonts w:ascii="Arial" w:hAnsi="Arial"/>
          <w:sz w:val="24"/>
        </w:rPr>
        <w:t> «</w:t>
      </w:r>
      <w:r w:rsidRPr="00BA21B5">
        <w:rPr>
          <w:rFonts w:ascii="Arial" w:hAnsi="Arial"/>
          <w:b/>
          <w:sz w:val="24"/>
        </w:rPr>
        <w:t xml:space="preserve"> </w:t>
      </w:r>
      <w:r w:rsidR="007E5880">
        <w:rPr>
          <w:rFonts w:ascii="Arial" w:hAnsi="Arial"/>
          <w:smallCaps/>
          <w:sz w:val="24"/>
        </w:rPr>
        <w:t>Debout resplendis</w:t>
      </w:r>
      <w:r w:rsidR="00E56EE5">
        <w:rPr>
          <w:rFonts w:ascii="Arial" w:hAnsi="Arial"/>
          <w:smallCaps/>
          <w:sz w:val="24"/>
        </w:rPr>
        <w:t> »</w:t>
      </w:r>
      <w:r w:rsidR="007E5880">
        <w:rPr>
          <w:rFonts w:ascii="Arial" w:hAnsi="Arial"/>
          <w:smallCaps/>
          <w:sz w:val="24"/>
        </w:rPr>
        <w:t xml:space="preserve"> </w:t>
      </w:r>
      <w:r w:rsidR="00E56EE5">
        <w:rPr>
          <w:rFonts w:ascii="Arial" w:hAnsi="Arial"/>
          <w:smallCaps/>
          <w:sz w:val="24"/>
        </w:rPr>
        <w:t xml:space="preserve"> </w:t>
      </w:r>
      <w:r w:rsidR="007E5880">
        <w:rPr>
          <w:rFonts w:ascii="Arial" w:hAnsi="Arial"/>
          <w:smallCaps/>
          <w:sz w:val="24"/>
        </w:rPr>
        <w:t xml:space="preserve">K 230 </w:t>
      </w:r>
      <w:r w:rsidR="007E5880" w:rsidRPr="007E5880">
        <w:rPr>
          <w:rFonts w:ascii="Arial" w:hAnsi="Arial"/>
          <w:bCs/>
          <w:sz w:val="24"/>
        </w:rPr>
        <w:t>cplts</w:t>
      </w:r>
      <w:r w:rsidR="007E5880">
        <w:rPr>
          <w:rFonts w:ascii="Arial" w:hAnsi="Arial"/>
          <w:bCs/>
          <w:sz w:val="24"/>
        </w:rPr>
        <w:t xml:space="preserve"> 1-2-3</w:t>
      </w:r>
    </w:p>
    <w:p w14:paraId="33CDCFD7" w14:textId="77777777" w:rsidR="007E5880" w:rsidRPr="007E5880" w:rsidRDefault="007E5880" w:rsidP="007E5880">
      <w:pPr>
        <w:pStyle w:val="Texte"/>
        <w:jc w:val="both"/>
        <w:rPr>
          <w:rFonts w:ascii="Arial" w:hAnsi="Arial"/>
          <w:bCs/>
          <w:sz w:val="24"/>
        </w:rPr>
      </w:pPr>
    </w:p>
    <w:p w14:paraId="1E476DC9" w14:textId="77777777" w:rsidR="00CF626D" w:rsidRPr="00CF626D" w:rsidRDefault="00671BCC" w:rsidP="00CF626D">
      <w:pPr>
        <w:pStyle w:val="Texte"/>
        <w:rPr>
          <w:rFonts w:ascii="Arial" w:hAnsi="Arial"/>
          <w:bCs/>
          <w:sz w:val="24"/>
        </w:rPr>
      </w:pPr>
      <w:r w:rsidRPr="007E5880">
        <w:rPr>
          <w:rFonts w:ascii="Arial" w:hAnsi="Arial"/>
          <w:b/>
          <w:sz w:val="24"/>
        </w:rPr>
        <w:t xml:space="preserve">ACCUEIL </w:t>
      </w:r>
      <w:r w:rsidR="00F42683" w:rsidRPr="007E5880">
        <w:rPr>
          <w:rFonts w:ascii="Arial" w:hAnsi="Arial"/>
          <w:b/>
          <w:sz w:val="24"/>
        </w:rPr>
        <w:t>:</w:t>
      </w:r>
      <w:r w:rsidR="00D82EFD" w:rsidRPr="00BA21B5">
        <w:rPr>
          <w:rFonts w:ascii="Arial" w:hAnsi="Arial"/>
          <w:bCs/>
          <w:sz w:val="24"/>
        </w:rPr>
        <w:t xml:space="preserve"> </w:t>
      </w:r>
      <w:r w:rsidR="00CF626D" w:rsidRPr="00CF626D">
        <w:rPr>
          <w:rFonts w:ascii="Arial" w:hAnsi="Arial"/>
          <w:bCs/>
          <w:sz w:val="24"/>
        </w:rPr>
        <w:t>Lorsque Jean rend témoignage à Jésus, lumière qui viendra après lui, il est le pont qui permet à l’Ancienne et à la Nouvelle Alliance de se rejoindre. Tous ses actes, toute ses paroles ont pour but d’annoncer le Sauveur qui vient. Choisissons, nous aussi, de porter à nos frères et sœurs une parole d’espérance.</w:t>
      </w:r>
    </w:p>
    <w:p w14:paraId="1C32F510" w14:textId="354B8678" w:rsidR="00F84797" w:rsidRPr="00BA21B5" w:rsidRDefault="00F84797" w:rsidP="00CF626D">
      <w:pPr>
        <w:pStyle w:val="Texte"/>
        <w:jc w:val="both"/>
        <w:rPr>
          <w:rFonts w:ascii="Arial" w:hAnsi="Arial"/>
          <w:sz w:val="24"/>
        </w:rPr>
      </w:pPr>
    </w:p>
    <w:p w14:paraId="69F0260D" w14:textId="77777777" w:rsidR="002931D8" w:rsidRPr="00BA21B5" w:rsidRDefault="002931D8" w:rsidP="00BA21B5">
      <w:pPr>
        <w:pStyle w:val="Texte"/>
        <w:spacing w:after="120"/>
        <w:jc w:val="both"/>
        <w:rPr>
          <w:rFonts w:ascii="Arial" w:hAnsi="Arial"/>
          <w:sz w:val="24"/>
        </w:rPr>
      </w:pPr>
    </w:p>
    <w:p w14:paraId="3CF0A640" w14:textId="77777777" w:rsidR="00671BCC" w:rsidRPr="00FB587F" w:rsidRDefault="00FB587F" w:rsidP="00BA21B5">
      <w:pPr>
        <w:pStyle w:val="Texte"/>
        <w:spacing w:after="240"/>
        <w:jc w:val="both"/>
        <w:rPr>
          <w:rFonts w:ascii="Arial" w:hAnsi="Arial"/>
          <w:b/>
          <w:sz w:val="24"/>
        </w:rPr>
      </w:pPr>
      <w:r>
        <w:rPr>
          <w:rFonts w:ascii="Arial" w:hAnsi="Arial"/>
          <w:b/>
          <w:sz w:val="24"/>
        </w:rPr>
        <w:t>PREPARATION PENITENTIELLE</w:t>
      </w:r>
      <w:r w:rsidR="00D82EFD" w:rsidRPr="00FB587F">
        <w:rPr>
          <w:rFonts w:ascii="Arial" w:hAnsi="Arial"/>
          <w:b/>
          <w:sz w:val="24"/>
        </w:rPr>
        <w:t xml:space="preserve"> </w:t>
      </w:r>
      <w:r w:rsidR="00671BCC" w:rsidRPr="00FB587F">
        <w:rPr>
          <w:rFonts w:ascii="Arial" w:hAnsi="Arial"/>
          <w:b/>
          <w:sz w:val="24"/>
        </w:rPr>
        <w:t xml:space="preserve">: </w:t>
      </w:r>
    </w:p>
    <w:p w14:paraId="7726C3CE" w14:textId="77777777" w:rsidR="00BA21B5" w:rsidRDefault="008A17C2" w:rsidP="00BA21B5">
      <w:pPr>
        <w:rPr>
          <w:rFonts w:ascii="Arial" w:hAnsi="Arial"/>
          <w:bCs/>
          <w:sz w:val="24"/>
        </w:rPr>
      </w:pPr>
      <w:r w:rsidRPr="00BA21B5">
        <w:rPr>
          <w:rFonts w:ascii="Arial" w:hAnsi="Arial"/>
          <w:b/>
          <w:i/>
          <w:iCs/>
          <w:sz w:val="24"/>
        </w:rPr>
        <w:t>Cél</w:t>
      </w:r>
      <w:r w:rsidR="00AD3ECE">
        <w:rPr>
          <w:rFonts w:ascii="Arial" w:hAnsi="Arial"/>
          <w:b/>
          <w:i/>
          <w:iCs/>
          <w:sz w:val="24"/>
        </w:rPr>
        <w:t>.</w:t>
      </w:r>
      <w:r w:rsidRPr="00BA21B5">
        <w:rPr>
          <w:rFonts w:ascii="Arial" w:hAnsi="Arial"/>
          <w:b/>
          <w:i/>
          <w:iCs/>
          <w:sz w:val="24"/>
        </w:rPr>
        <w:t>:</w:t>
      </w:r>
      <w:r w:rsidRPr="00BA21B5">
        <w:rPr>
          <w:rFonts w:ascii="Arial" w:hAnsi="Arial"/>
          <w:i/>
          <w:iCs/>
          <w:sz w:val="24"/>
        </w:rPr>
        <w:t xml:space="preserve"> </w:t>
      </w:r>
      <w:r w:rsidR="00BA21B5" w:rsidRPr="00BA21B5">
        <w:rPr>
          <w:rFonts w:ascii="Arial" w:hAnsi="Arial"/>
          <w:bCs/>
          <w:sz w:val="24"/>
        </w:rPr>
        <w:t>Le Seigneur fait grâce ; il annonce une année de bienfaits par la parole du prophète Isaïe. Confiants dans la miséricorde de Dieu, nous pouvons nous reconnaître pécheurs et implorer son pardon.</w:t>
      </w:r>
    </w:p>
    <w:p w14:paraId="2532BEE2" w14:textId="77777777" w:rsidR="00BA21B5" w:rsidRPr="00B858F8" w:rsidRDefault="00BA21B5" w:rsidP="00BA21B5">
      <w:pPr>
        <w:rPr>
          <w:rFonts w:ascii="Arial" w:hAnsi="Arial"/>
          <w:bCs/>
          <w:sz w:val="24"/>
        </w:rPr>
      </w:pPr>
    </w:p>
    <w:p w14:paraId="26D1A01F" w14:textId="707E678F" w:rsidR="00D818EF" w:rsidRPr="00B858F8" w:rsidRDefault="00B858F8" w:rsidP="00F52B8B">
      <w:pPr>
        <w:pStyle w:val="Texte"/>
        <w:rPr>
          <w:rFonts w:ascii="Arial" w:hAnsi="Arial" w:cs="Arial"/>
          <w:bCs/>
          <w:smallCaps/>
          <w:sz w:val="24"/>
        </w:rPr>
      </w:pPr>
      <w:r w:rsidRPr="00B858F8">
        <w:rPr>
          <w:rFonts w:ascii="Arial" w:hAnsi="Arial" w:cs="Arial"/>
          <w:bCs/>
          <w:sz w:val="24"/>
        </w:rPr>
        <w:t xml:space="preserve">Kyrie : </w:t>
      </w:r>
      <w:r>
        <w:rPr>
          <w:rFonts w:ascii="Arial" w:hAnsi="Arial" w:cs="Arial"/>
          <w:bCs/>
          <w:sz w:val="24"/>
        </w:rPr>
        <w:t xml:space="preserve">messe </w:t>
      </w:r>
      <w:r w:rsidR="002B3586">
        <w:rPr>
          <w:rFonts w:ascii="Arial" w:hAnsi="Arial" w:cs="Arial"/>
          <w:bCs/>
          <w:sz w:val="24"/>
        </w:rPr>
        <w:t>La</w:t>
      </w:r>
      <w:r>
        <w:rPr>
          <w:rFonts w:ascii="Arial" w:hAnsi="Arial" w:cs="Arial"/>
          <w:bCs/>
          <w:sz w:val="24"/>
        </w:rPr>
        <w:t xml:space="preserve"> source de la vie AL 32-35 Seigneur Jésus</w:t>
      </w:r>
      <w:r w:rsidR="003D3271">
        <w:rPr>
          <w:rFonts w:ascii="Arial" w:hAnsi="Arial" w:cs="Arial"/>
          <w:bCs/>
          <w:sz w:val="24"/>
        </w:rPr>
        <w:t xml:space="preserve"> Lumière des nations)</w:t>
      </w:r>
    </w:p>
    <w:p w14:paraId="52F88BB2" w14:textId="77777777" w:rsidR="008A17C2" w:rsidRPr="00BA21B5" w:rsidRDefault="008A17C2" w:rsidP="00F52B8B">
      <w:pPr>
        <w:pStyle w:val="Texte"/>
        <w:rPr>
          <w:rFonts w:ascii="Arial" w:hAnsi="Arial" w:cs="Arial"/>
          <w:sz w:val="24"/>
        </w:rPr>
      </w:pPr>
    </w:p>
    <w:p w14:paraId="2413FB9D" w14:textId="77777777" w:rsidR="00165167" w:rsidRPr="00165167" w:rsidRDefault="00671BCC" w:rsidP="00165167">
      <w:pPr>
        <w:rPr>
          <w:rFonts w:ascii="Arial" w:hAnsi="Arial"/>
          <w:bCs/>
          <w:sz w:val="24"/>
        </w:rPr>
      </w:pPr>
      <w:r w:rsidRPr="00BA21B5">
        <w:rPr>
          <w:rFonts w:ascii="Arial" w:hAnsi="Arial"/>
          <w:b/>
          <w:sz w:val="24"/>
        </w:rPr>
        <w:t>PRIÈRE D'OUVERTURE</w:t>
      </w:r>
      <w:r w:rsidRPr="00BA21B5">
        <w:rPr>
          <w:rFonts w:ascii="Arial" w:hAnsi="Arial"/>
          <w:sz w:val="24"/>
        </w:rPr>
        <w:t xml:space="preserve"> : </w:t>
      </w:r>
      <w:r w:rsidR="00165167" w:rsidRPr="00165167">
        <w:rPr>
          <w:rFonts w:ascii="Arial" w:hAnsi="Arial"/>
          <w:bCs/>
          <w:sz w:val="24"/>
        </w:rPr>
        <w:t xml:space="preserve">Tu le vois, Seigneur, ton peuple se prépare à célébrer la naissance de ton Fils ; dirige notre </w:t>
      </w:r>
      <w:r w:rsidR="00005F1B" w:rsidRPr="004B5005">
        <w:rPr>
          <w:rFonts w:ascii="Arial" w:hAnsi="Arial"/>
          <w:bCs/>
          <w:sz w:val="24"/>
        </w:rPr>
        <w:t>cœur</w:t>
      </w:r>
      <w:r w:rsidR="00165167" w:rsidRPr="00165167">
        <w:rPr>
          <w:rFonts w:ascii="Arial" w:hAnsi="Arial"/>
          <w:bCs/>
          <w:sz w:val="24"/>
        </w:rPr>
        <w:t xml:space="preserve"> vers la joie d’un si grand mystère, pour que nous fêtions notre salut avec un cœur vraiment nouveau. Par Jésus-Christ, ton Fils</w:t>
      </w:r>
      <w:r w:rsidR="007005CA">
        <w:rPr>
          <w:rFonts w:ascii="Arial" w:hAnsi="Arial"/>
          <w:bCs/>
          <w:sz w:val="24"/>
        </w:rPr>
        <w:t>…</w:t>
      </w:r>
    </w:p>
    <w:p w14:paraId="2DA8889C" w14:textId="77777777" w:rsidR="00671BCC" w:rsidRPr="00165167" w:rsidRDefault="00671BCC" w:rsidP="00165167">
      <w:pPr>
        <w:rPr>
          <w:rFonts w:ascii="Arial" w:hAnsi="Arial"/>
          <w:bCs/>
          <w:sz w:val="24"/>
        </w:rPr>
      </w:pPr>
    </w:p>
    <w:p w14:paraId="358D8298" w14:textId="77777777" w:rsidR="00101DF5" w:rsidRPr="00BA21B5" w:rsidRDefault="00101DF5" w:rsidP="00D818EF">
      <w:pPr>
        <w:pStyle w:val="Texte"/>
        <w:ind w:left="360" w:hanging="360"/>
        <w:rPr>
          <w:rFonts w:ascii="Arial" w:hAnsi="Arial"/>
          <w:sz w:val="24"/>
        </w:rPr>
      </w:pPr>
    </w:p>
    <w:p w14:paraId="10D7C45C" w14:textId="2AC9AF1D" w:rsidR="00671BCC" w:rsidRPr="00BA21B5" w:rsidRDefault="00671BCC" w:rsidP="00D818EF">
      <w:pPr>
        <w:pStyle w:val="Texte"/>
        <w:rPr>
          <w:i/>
          <w:iCs/>
          <w:sz w:val="24"/>
        </w:rPr>
      </w:pPr>
      <w:r w:rsidRPr="00BA21B5">
        <w:rPr>
          <w:rFonts w:ascii="Arial" w:hAnsi="Arial"/>
          <w:b/>
          <w:sz w:val="24"/>
        </w:rPr>
        <w:t>1</w:t>
      </w:r>
      <w:r w:rsidRPr="00BA21B5">
        <w:rPr>
          <w:rFonts w:ascii="Arial" w:hAnsi="Arial"/>
          <w:b/>
          <w:sz w:val="24"/>
          <w:vertAlign w:val="superscript"/>
        </w:rPr>
        <w:t>ère</w:t>
      </w:r>
      <w:r w:rsidRPr="00BA21B5">
        <w:rPr>
          <w:rFonts w:ascii="Arial" w:hAnsi="Arial"/>
          <w:b/>
          <w:sz w:val="24"/>
        </w:rPr>
        <w:t xml:space="preserve"> LECTURE</w:t>
      </w:r>
      <w:r w:rsidR="00F56D2D" w:rsidRPr="00BA21B5">
        <w:rPr>
          <w:rFonts w:ascii="Arial" w:hAnsi="Arial"/>
          <w:sz w:val="24"/>
        </w:rPr>
        <w:t xml:space="preserve"> : </w:t>
      </w:r>
      <w:r w:rsidRPr="00BA21B5">
        <w:rPr>
          <w:rFonts w:ascii="Arial" w:hAnsi="Arial"/>
          <w:sz w:val="24"/>
        </w:rPr>
        <w:t>Isaïe</w:t>
      </w:r>
      <w:r w:rsidR="003D3271">
        <w:rPr>
          <w:rFonts w:ascii="Arial" w:hAnsi="Arial"/>
          <w:sz w:val="24"/>
        </w:rPr>
        <w:t xml:space="preserve"> 61, 1-2a.10-11</w:t>
      </w:r>
      <w:r w:rsidRPr="00BA21B5">
        <w:rPr>
          <w:rFonts w:ascii="Arial" w:hAnsi="Arial"/>
          <w:sz w:val="24"/>
        </w:rPr>
        <w:t xml:space="preserve"> </w:t>
      </w:r>
      <w:r w:rsidR="004319D9" w:rsidRPr="00BA21B5">
        <w:rPr>
          <w:rFonts w:ascii="Arial" w:hAnsi="Arial"/>
          <w:sz w:val="24"/>
        </w:rPr>
        <w:t xml:space="preserve">  </w:t>
      </w:r>
    </w:p>
    <w:p w14:paraId="4094A74F" w14:textId="77777777" w:rsidR="00671BCC" w:rsidRPr="00BA21B5" w:rsidRDefault="00671BCC" w:rsidP="00D818EF">
      <w:pPr>
        <w:pStyle w:val="Texte"/>
        <w:jc w:val="both"/>
        <w:rPr>
          <w:rFonts w:ascii="Arial" w:hAnsi="Arial"/>
          <w:sz w:val="24"/>
        </w:rPr>
      </w:pPr>
    </w:p>
    <w:p w14:paraId="21E349C8" w14:textId="62155458" w:rsidR="00D818EF" w:rsidRDefault="00671BCC" w:rsidP="00D818EF">
      <w:pPr>
        <w:pStyle w:val="Texte"/>
        <w:rPr>
          <w:sz w:val="24"/>
        </w:rPr>
      </w:pPr>
      <w:r w:rsidRPr="00BA21B5">
        <w:rPr>
          <w:rFonts w:ascii="Arial" w:hAnsi="Arial"/>
          <w:b/>
          <w:sz w:val="24"/>
        </w:rPr>
        <w:t>PSAUME</w:t>
      </w:r>
      <w:r w:rsidR="004319D9" w:rsidRPr="00BA21B5">
        <w:rPr>
          <w:rFonts w:ascii="Arial" w:hAnsi="Arial"/>
          <w:sz w:val="24"/>
        </w:rPr>
        <w:t xml:space="preserve"> :</w:t>
      </w:r>
      <w:r w:rsidRPr="00BA21B5">
        <w:rPr>
          <w:rFonts w:ascii="Arial" w:hAnsi="Arial"/>
          <w:sz w:val="24"/>
        </w:rPr>
        <w:t xml:space="preserve"> Cantique de Marie.</w:t>
      </w:r>
      <w:r w:rsidR="00F56D2D" w:rsidRPr="00BA21B5">
        <w:rPr>
          <w:sz w:val="24"/>
        </w:rPr>
        <w:t xml:space="preserve">  </w:t>
      </w:r>
    </w:p>
    <w:p w14:paraId="6751A1E3" w14:textId="41BC6D36" w:rsidR="00CF626D" w:rsidRDefault="00CF626D" w:rsidP="00D818EF">
      <w:pPr>
        <w:pStyle w:val="Texte"/>
        <w:rPr>
          <w:sz w:val="24"/>
        </w:rPr>
      </w:pPr>
    </w:p>
    <w:p w14:paraId="74B69219" w14:textId="3529CA86" w:rsidR="00CF626D" w:rsidRDefault="00CF626D" w:rsidP="00CF626D">
      <w:pPr>
        <w:pStyle w:val="Texte"/>
        <w:jc w:val="center"/>
        <w:rPr>
          <w:sz w:val="24"/>
        </w:rPr>
      </w:pPr>
      <w:r>
        <w:rPr>
          <w:noProof/>
          <w:sz w:val="24"/>
        </w:rPr>
        <w:drawing>
          <wp:inline distT="0" distB="0" distL="0" distR="0" wp14:anchorId="639F4B4D" wp14:editId="38AB4D16">
            <wp:extent cx="5919634" cy="1609725"/>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335" cy="1614810"/>
                    </a:xfrm>
                    <a:prstGeom prst="rect">
                      <a:avLst/>
                    </a:prstGeom>
                    <a:noFill/>
                  </pic:spPr>
                </pic:pic>
              </a:graphicData>
            </a:graphic>
          </wp:inline>
        </w:drawing>
      </w:r>
    </w:p>
    <w:p w14:paraId="27924D75" w14:textId="5E0FB8EA" w:rsidR="00DC296D" w:rsidRDefault="00DC296D" w:rsidP="00DC296D">
      <w:pPr>
        <w:pStyle w:val="Texte"/>
        <w:jc w:val="center"/>
        <w:rPr>
          <w:noProof/>
          <w:sz w:val="24"/>
        </w:rPr>
      </w:pPr>
    </w:p>
    <w:p w14:paraId="1C35DB6D" w14:textId="77777777" w:rsidR="00CF626D" w:rsidRDefault="00CF626D" w:rsidP="00DC296D">
      <w:pPr>
        <w:pStyle w:val="Texte"/>
        <w:jc w:val="center"/>
        <w:rPr>
          <w:sz w:val="24"/>
        </w:rPr>
      </w:pPr>
    </w:p>
    <w:p w14:paraId="32B24624" w14:textId="0A435FE2" w:rsidR="00671BCC" w:rsidRPr="00BA21B5" w:rsidRDefault="00671BCC" w:rsidP="00D818EF">
      <w:pPr>
        <w:pStyle w:val="Texte"/>
        <w:rPr>
          <w:rFonts w:ascii="Arial" w:hAnsi="Arial"/>
          <w:sz w:val="24"/>
        </w:rPr>
      </w:pPr>
      <w:r w:rsidRPr="00BA21B5">
        <w:rPr>
          <w:rFonts w:ascii="Arial" w:hAnsi="Arial"/>
          <w:b/>
          <w:sz w:val="24"/>
        </w:rPr>
        <w:t>2</w:t>
      </w:r>
      <w:r w:rsidR="003D3271" w:rsidRPr="00BA21B5">
        <w:rPr>
          <w:rFonts w:ascii="Arial" w:hAnsi="Arial"/>
          <w:b/>
          <w:sz w:val="24"/>
          <w:vertAlign w:val="superscript"/>
        </w:rPr>
        <w:t>ème</w:t>
      </w:r>
      <w:r w:rsidR="003D3271" w:rsidRPr="00BA21B5">
        <w:rPr>
          <w:rFonts w:ascii="Arial" w:hAnsi="Arial"/>
          <w:b/>
          <w:sz w:val="24"/>
        </w:rPr>
        <w:t xml:space="preserve"> LECTURE</w:t>
      </w:r>
      <w:r w:rsidRPr="00BA21B5">
        <w:rPr>
          <w:rFonts w:ascii="Arial" w:hAnsi="Arial"/>
          <w:sz w:val="24"/>
        </w:rPr>
        <w:t xml:space="preserve"> : </w:t>
      </w:r>
      <w:r w:rsidR="00FB587F">
        <w:rPr>
          <w:rFonts w:ascii="Arial" w:hAnsi="Arial"/>
          <w:sz w:val="24"/>
        </w:rPr>
        <w:t xml:space="preserve">St </w:t>
      </w:r>
      <w:r w:rsidRPr="00BA21B5">
        <w:rPr>
          <w:rFonts w:ascii="Arial" w:hAnsi="Arial"/>
          <w:sz w:val="24"/>
        </w:rPr>
        <w:t>Paul</w:t>
      </w:r>
      <w:r w:rsidR="00FB587F">
        <w:rPr>
          <w:rFonts w:ascii="Arial" w:hAnsi="Arial"/>
          <w:sz w:val="24"/>
        </w:rPr>
        <w:t xml:space="preserve"> </w:t>
      </w:r>
      <w:r w:rsidR="003D3271">
        <w:rPr>
          <w:rFonts w:ascii="Arial" w:hAnsi="Arial"/>
          <w:sz w:val="24"/>
        </w:rPr>
        <w:t>aux Thessaloniciens 5, 16-24</w:t>
      </w:r>
    </w:p>
    <w:p w14:paraId="7C39953D" w14:textId="77777777" w:rsidR="00671BCC" w:rsidRPr="00BA21B5" w:rsidRDefault="00671BCC" w:rsidP="00D818EF">
      <w:pPr>
        <w:pStyle w:val="Texte"/>
        <w:jc w:val="both"/>
        <w:rPr>
          <w:rFonts w:ascii="Arial" w:hAnsi="Arial"/>
          <w:sz w:val="24"/>
        </w:rPr>
      </w:pPr>
    </w:p>
    <w:p w14:paraId="481F2DE9" w14:textId="1B21CB44" w:rsidR="00671BCC" w:rsidRDefault="00671BCC" w:rsidP="00D818EF">
      <w:pPr>
        <w:pStyle w:val="Texte"/>
        <w:ind w:left="1843" w:hanging="1843"/>
        <w:rPr>
          <w:rFonts w:ascii="Arial" w:hAnsi="Arial"/>
          <w:sz w:val="24"/>
        </w:rPr>
      </w:pPr>
      <w:r w:rsidRPr="00BA21B5">
        <w:rPr>
          <w:rFonts w:ascii="Arial" w:hAnsi="Arial"/>
          <w:b/>
          <w:sz w:val="24"/>
        </w:rPr>
        <w:t>ACCLAMATION</w:t>
      </w:r>
      <w:r w:rsidRPr="00BA21B5">
        <w:rPr>
          <w:rFonts w:ascii="Arial" w:hAnsi="Arial"/>
          <w:sz w:val="24"/>
        </w:rPr>
        <w:t xml:space="preserve"> : </w:t>
      </w:r>
      <w:r w:rsidR="003D3271" w:rsidRPr="002B3586">
        <w:rPr>
          <w:rFonts w:ascii="Arial" w:hAnsi="Arial"/>
          <w:sz w:val="24"/>
        </w:rPr>
        <w:t>messe</w:t>
      </w:r>
      <w:r w:rsidR="003D3271">
        <w:rPr>
          <w:rFonts w:ascii="Arial" w:hAnsi="Arial"/>
          <w:smallCaps/>
          <w:sz w:val="24"/>
        </w:rPr>
        <w:t xml:space="preserve"> </w:t>
      </w:r>
      <w:r w:rsidR="003D3271" w:rsidRPr="002B3586">
        <w:rPr>
          <w:rFonts w:ascii="Arial" w:hAnsi="Arial"/>
          <w:sz w:val="24"/>
        </w:rPr>
        <w:t>d</w:t>
      </w:r>
      <w:r w:rsidR="002B3586" w:rsidRPr="002B3586">
        <w:rPr>
          <w:rFonts w:ascii="Arial" w:hAnsi="Arial"/>
          <w:sz w:val="24"/>
        </w:rPr>
        <w:t>e</w:t>
      </w:r>
      <w:r w:rsidR="003D3271" w:rsidRPr="002B3586">
        <w:rPr>
          <w:rFonts w:ascii="Arial" w:hAnsi="Arial"/>
          <w:sz w:val="24"/>
        </w:rPr>
        <w:t xml:space="preserve"> l’Alliance AL 220</w:t>
      </w:r>
    </w:p>
    <w:p w14:paraId="6F311B15" w14:textId="77777777" w:rsidR="005E66B9" w:rsidRPr="00BA21B5" w:rsidRDefault="005E66B9" w:rsidP="00D818EF">
      <w:pPr>
        <w:pStyle w:val="Texte"/>
        <w:ind w:left="1843" w:hanging="1843"/>
        <w:rPr>
          <w:rFonts w:ascii="Arial" w:hAnsi="Arial"/>
          <w:sz w:val="24"/>
        </w:rPr>
      </w:pPr>
    </w:p>
    <w:p w14:paraId="49E8F3DB" w14:textId="77777777" w:rsidR="008C7FEF" w:rsidRPr="00BA21B5" w:rsidRDefault="00FB587F" w:rsidP="00AB10EB">
      <w:pPr>
        <w:pStyle w:val="Texte"/>
        <w:ind w:left="1843" w:hanging="1276"/>
        <w:rPr>
          <w:rFonts w:ascii="Arial" w:hAnsi="Arial"/>
          <w:i/>
          <w:sz w:val="24"/>
        </w:rPr>
      </w:pPr>
      <w:r>
        <w:rPr>
          <w:rFonts w:ascii="Arial" w:hAnsi="Arial"/>
          <w:i/>
          <w:sz w:val="24"/>
        </w:rPr>
        <w:t>« </w:t>
      </w:r>
      <w:r w:rsidR="00AB10EB" w:rsidRPr="00BA21B5">
        <w:rPr>
          <w:rFonts w:ascii="Arial" w:hAnsi="Arial"/>
          <w:i/>
          <w:sz w:val="24"/>
        </w:rPr>
        <w:t>L’Esprit du Seigneur est sur moi : il m’a envoyé porter la Bonne Nouvelle aux pauvres</w:t>
      </w:r>
      <w:r>
        <w:rPr>
          <w:rFonts w:ascii="Arial" w:hAnsi="Arial"/>
          <w:i/>
          <w:sz w:val="24"/>
        </w:rPr>
        <w:t>. »</w:t>
      </w:r>
    </w:p>
    <w:p w14:paraId="08E002E3" w14:textId="77777777" w:rsidR="00AB10EB" w:rsidRPr="00BA21B5" w:rsidRDefault="00AB10EB" w:rsidP="00D818EF">
      <w:pPr>
        <w:pStyle w:val="Texte"/>
        <w:ind w:left="1843" w:hanging="1843"/>
        <w:rPr>
          <w:rFonts w:ascii="Arial" w:hAnsi="Arial"/>
          <w:sz w:val="24"/>
        </w:rPr>
      </w:pPr>
    </w:p>
    <w:p w14:paraId="14DB6847" w14:textId="67FDD432" w:rsidR="007751EF" w:rsidRPr="00BA21B5" w:rsidRDefault="00671BCC" w:rsidP="00D818EF">
      <w:pPr>
        <w:pStyle w:val="Texte"/>
        <w:spacing w:after="120"/>
        <w:rPr>
          <w:rFonts w:ascii="Arial" w:hAnsi="Arial"/>
          <w:b/>
          <w:sz w:val="24"/>
        </w:rPr>
      </w:pPr>
      <w:r w:rsidRPr="00BA21B5">
        <w:rPr>
          <w:rFonts w:ascii="Arial" w:hAnsi="Arial"/>
          <w:b/>
          <w:sz w:val="24"/>
        </w:rPr>
        <w:t xml:space="preserve">ÉVANGILE : </w:t>
      </w:r>
      <w:r w:rsidR="00AB10EB" w:rsidRPr="00BA21B5">
        <w:rPr>
          <w:rFonts w:ascii="Arial" w:hAnsi="Arial"/>
          <w:sz w:val="24"/>
        </w:rPr>
        <w:t>selon saint Jean (1, 6-8</w:t>
      </w:r>
      <w:r w:rsidR="003D3271">
        <w:rPr>
          <w:rFonts w:ascii="Arial" w:hAnsi="Arial"/>
          <w:sz w:val="24"/>
        </w:rPr>
        <w:t xml:space="preserve">, </w:t>
      </w:r>
      <w:r w:rsidR="00AB10EB" w:rsidRPr="00BA21B5">
        <w:rPr>
          <w:rFonts w:ascii="Arial" w:hAnsi="Arial"/>
          <w:sz w:val="24"/>
        </w:rPr>
        <w:t>19-28)</w:t>
      </w:r>
    </w:p>
    <w:p w14:paraId="403C2CE8" w14:textId="77777777" w:rsidR="00EA5E27" w:rsidRPr="00BA21B5" w:rsidRDefault="00EA5E27" w:rsidP="00EA5E27">
      <w:pPr>
        <w:autoSpaceDE w:val="0"/>
        <w:autoSpaceDN w:val="0"/>
        <w:adjustRightInd w:val="0"/>
        <w:rPr>
          <w:rFonts w:ascii="Arial" w:hAnsi="Arial"/>
          <w:sz w:val="24"/>
        </w:rPr>
      </w:pPr>
    </w:p>
    <w:p w14:paraId="5F939433" w14:textId="77777777" w:rsidR="00671BCC" w:rsidRPr="00BA21B5" w:rsidRDefault="00671BCC" w:rsidP="00D818EF">
      <w:pPr>
        <w:pStyle w:val="Texte"/>
        <w:rPr>
          <w:rFonts w:ascii="Arial" w:hAnsi="Arial"/>
          <w:b/>
          <w:sz w:val="24"/>
        </w:rPr>
      </w:pPr>
      <w:r w:rsidRPr="00BA21B5">
        <w:rPr>
          <w:rFonts w:ascii="Arial" w:hAnsi="Arial"/>
          <w:b/>
          <w:sz w:val="24"/>
        </w:rPr>
        <w:t>PROFESSION DE FOI</w:t>
      </w:r>
      <w:r w:rsidRPr="00BA21B5">
        <w:rPr>
          <w:rFonts w:ascii="Arial" w:hAnsi="Arial"/>
          <w:sz w:val="24"/>
        </w:rPr>
        <w:t xml:space="preserve"> : </w:t>
      </w:r>
      <w:r w:rsidR="00EA5E27" w:rsidRPr="00BA21B5">
        <w:rPr>
          <w:rFonts w:ascii="Arial" w:hAnsi="Arial"/>
          <w:sz w:val="24"/>
        </w:rPr>
        <w:t xml:space="preserve">Symbole des Apôtres  </w:t>
      </w:r>
    </w:p>
    <w:p w14:paraId="3BA95327" w14:textId="77777777" w:rsidR="00881DB4" w:rsidRPr="00BA21B5" w:rsidRDefault="00881DB4" w:rsidP="00D818EF">
      <w:pPr>
        <w:pStyle w:val="Texte"/>
        <w:rPr>
          <w:rFonts w:ascii="Arial" w:hAnsi="Arial"/>
          <w:b/>
          <w:sz w:val="24"/>
        </w:rPr>
      </w:pPr>
    </w:p>
    <w:p w14:paraId="69E7C4D9" w14:textId="77777777" w:rsidR="0079203E" w:rsidRPr="00BA21B5" w:rsidRDefault="0079203E" w:rsidP="00D818EF">
      <w:pPr>
        <w:pStyle w:val="Texte"/>
        <w:rPr>
          <w:rFonts w:ascii="Arial" w:hAnsi="Arial"/>
          <w:b/>
          <w:sz w:val="24"/>
        </w:rPr>
      </w:pPr>
    </w:p>
    <w:p w14:paraId="7B77B62F" w14:textId="77777777" w:rsidR="0079203E" w:rsidRPr="00BA21B5" w:rsidRDefault="0079203E" w:rsidP="00D818EF">
      <w:pPr>
        <w:pStyle w:val="Texte"/>
        <w:rPr>
          <w:rFonts w:ascii="Arial" w:hAnsi="Arial"/>
          <w:b/>
          <w:sz w:val="24"/>
        </w:rPr>
      </w:pPr>
    </w:p>
    <w:p w14:paraId="3A9524DB" w14:textId="77777777" w:rsidR="0079203E" w:rsidRPr="00BA21B5" w:rsidRDefault="0079203E" w:rsidP="00D818EF">
      <w:pPr>
        <w:pStyle w:val="Texte"/>
        <w:rPr>
          <w:rFonts w:ascii="Arial" w:hAnsi="Arial"/>
          <w:b/>
          <w:sz w:val="24"/>
        </w:rPr>
      </w:pPr>
    </w:p>
    <w:p w14:paraId="06B3C219" w14:textId="77777777" w:rsidR="0079203E" w:rsidRPr="00BA21B5" w:rsidRDefault="0079203E" w:rsidP="00D818EF">
      <w:pPr>
        <w:pStyle w:val="Texte"/>
        <w:rPr>
          <w:rFonts w:ascii="Arial" w:hAnsi="Arial"/>
          <w:b/>
          <w:sz w:val="24"/>
        </w:rPr>
      </w:pPr>
    </w:p>
    <w:p w14:paraId="3929F912" w14:textId="77777777" w:rsidR="0079203E" w:rsidRPr="00BA21B5" w:rsidRDefault="0079203E" w:rsidP="00D818EF">
      <w:pPr>
        <w:pStyle w:val="Texte"/>
        <w:rPr>
          <w:rFonts w:ascii="Arial" w:hAnsi="Arial"/>
          <w:b/>
          <w:sz w:val="24"/>
        </w:rPr>
      </w:pPr>
    </w:p>
    <w:p w14:paraId="6504EFE4" w14:textId="77777777" w:rsidR="00671BCC" w:rsidRPr="00BA21B5" w:rsidRDefault="00671BCC" w:rsidP="00D818EF">
      <w:pPr>
        <w:pStyle w:val="Texte"/>
        <w:rPr>
          <w:rFonts w:ascii="Arial" w:hAnsi="Arial"/>
          <w:sz w:val="24"/>
        </w:rPr>
      </w:pPr>
      <w:r w:rsidRPr="00BA21B5">
        <w:rPr>
          <w:rFonts w:ascii="Arial" w:hAnsi="Arial"/>
          <w:b/>
          <w:sz w:val="24"/>
        </w:rPr>
        <w:t>PRIÈRE UNIVERSELLE</w:t>
      </w:r>
      <w:r w:rsidRPr="00BA21B5">
        <w:rPr>
          <w:rFonts w:ascii="Arial" w:hAnsi="Arial"/>
          <w:sz w:val="24"/>
        </w:rPr>
        <w:t xml:space="preserve"> : </w:t>
      </w:r>
    </w:p>
    <w:p w14:paraId="0973E442" w14:textId="77777777" w:rsidR="00216F02" w:rsidRPr="00BA21B5" w:rsidRDefault="00216F02" w:rsidP="00D818EF">
      <w:pPr>
        <w:pStyle w:val="Texte"/>
        <w:rPr>
          <w:rFonts w:ascii="Arial" w:hAnsi="Arial"/>
          <w:sz w:val="24"/>
        </w:rPr>
      </w:pPr>
    </w:p>
    <w:p w14:paraId="64957A7D" w14:textId="77777777" w:rsidR="00DD6C30" w:rsidRDefault="00216F02" w:rsidP="00CF626D">
      <w:pPr>
        <w:pStyle w:val="Texte"/>
        <w:rPr>
          <w:rFonts w:ascii="Arial" w:hAnsi="Arial"/>
          <w:sz w:val="24"/>
        </w:rPr>
      </w:pPr>
      <w:r w:rsidRPr="00CF626D">
        <w:rPr>
          <w:rFonts w:ascii="Arial" w:hAnsi="Arial"/>
          <w:b/>
          <w:i/>
          <w:iCs/>
          <w:sz w:val="24"/>
        </w:rPr>
        <w:t>Cél</w:t>
      </w:r>
      <w:r w:rsidR="00DC296D" w:rsidRPr="00CF626D">
        <w:rPr>
          <w:rFonts w:ascii="Arial" w:hAnsi="Arial"/>
          <w:b/>
          <w:i/>
          <w:iCs/>
          <w:sz w:val="24"/>
        </w:rPr>
        <w:t>.</w:t>
      </w:r>
      <w:r w:rsidRPr="00CF626D">
        <w:rPr>
          <w:rFonts w:ascii="Arial" w:hAnsi="Arial"/>
          <w:b/>
          <w:i/>
          <w:iCs/>
          <w:sz w:val="24"/>
        </w:rPr>
        <w:t>:</w:t>
      </w:r>
      <w:r w:rsidR="004578F4" w:rsidRPr="00CF626D">
        <w:t xml:space="preserve"> </w:t>
      </w:r>
      <w:r w:rsidR="00CF626D" w:rsidRPr="00CF626D">
        <w:rPr>
          <w:rFonts w:ascii="Arial" w:hAnsi="Arial"/>
          <w:sz w:val="24"/>
        </w:rPr>
        <w:t>Tournons-nous vers Dieu le Père qui trouve sa joie dans le bonheur de son peuple, et adressons-lui nos demandes :</w:t>
      </w:r>
    </w:p>
    <w:p w14:paraId="024FBA94" w14:textId="77777777" w:rsidR="00DD6C30" w:rsidRDefault="00DD6C30" w:rsidP="00CF626D">
      <w:pPr>
        <w:pStyle w:val="Texte"/>
        <w:rPr>
          <w:rFonts w:ascii="Arial" w:hAnsi="Arial"/>
          <w:sz w:val="24"/>
        </w:rPr>
      </w:pPr>
    </w:p>
    <w:p w14:paraId="1176CF43" w14:textId="467E93D8" w:rsidR="00CF626D" w:rsidRDefault="00DD6C30" w:rsidP="00DD6C30">
      <w:pPr>
        <w:pStyle w:val="Texte"/>
        <w:jc w:val="center"/>
        <w:rPr>
          <w:rFonts w:ascii="Arial" w:hAnsi="Arial"/>
          <w:sz w:val="24"/>
        </w:rPr>
      </w:pPr>
      <w:r>
        <w:rPr>
          <w:noProof/>
        </w:rPr>
        <w:drawing>
          <wp:inline distT="0" distB="0" distL="0" distR="0" wp14:anchorId="249792DB" wp14:editId="28952407">
            <wp:extent cx="4162425" cy="6286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2425" cy="628650"/>
                    </a:xfrm>
                    <a:prstGeom prst="rect">
                      <a:avLst/>
                    </a:prstGeom>
                    <a:noFill/>
                    <a:ln>
                      <a:noFill/>
                    </a:ln>
                  </pic:spPr>
                </pic:pic>
              </a:graphicData>
            </a:graphic>
          </wp:inline>
        </w:drawing>
      </w:r>
      <w:r w:rsidR="00CF626D">
        <w:rPr>
          <w:rFonts w:ascii="Arial" w:hAnsi="Arial"/>
          <w:sz w:val="24"/>
        </w:rPr>
        <w:br/>
      </w:r>
    </w:p>
    <w:p w14:paraId="0AB8E68A" w14:textId="5E3A8665" w:rsidR="00CF626D" w:rsidRPr="00CF626D" w:rsidRDefault="00C44FB6" w:rsidP="00C44FB6">
      <w:pPr>
        <w:ind w:left="709" w:hanging="283"/>
        <w:rPr>
          <w:rFonts w:ascii="Arial" w:hAnsi="Arial"/>
          <w:bCs/>
          <w:sz w:val="24"/>
        </w:rPr>
      </w:pPr>
      <w:r>
        <w:rPr>
          <w:rFonts w:ascii="Arial" w:hAnsi="Arial"/>
          <w:bCs/>
          <w:sz w:val="24"/>
        </w:rPr>
        <w:t xml:space="preserve">-   </w:t>
      </w:r>
      <w:r w:rsidR="00CF626D" w:rsidRPr="00CF626D">
        <w:rPr>
          <w:rFonts w:ascii="Arial" w:hAnsi="Arial"/>
          <w:bCs/>
          <w:sz w:val="24"/>
        </w:rPr>
        <w:t>Pour ceux qui sont enfermés dans des logiques de désespoir et ne peuvent plus s’ouvrir à la joie qui vient de toi, nous te prions, Seigneur.</w:t>
      </w:r>
    </w:p>
    <w:p w14:paraId="7270ED22" w14:textId="77777777" w:rsidR="00CF626D" w:rsidRPr="00CF626D" w:rsidRDefault="00CF626D" w:rsidP="00C44FB6">
      <w:pPr>
        <w:numPr>
          <w:ilvl w:val="0"/>
          <w:numId w:val="4"/>
        </w:numPr>
        <w:ind w:left="709" w:hanging="349"/>
        <w:rPr>
          <w:rFonts w:ascii="Arial" w:hAnsi="Arial"/>
          <w:bCs/>
          <w:sz w:val="24"/>
        </w:rPr>
      </w:pPr>
      <w:r w:rsidRPr="00CF626D">
        <w:rPr>
          <w:rFonts w:ascii="Arial" w:hAnsi="Arial"/>
          <w:bCs/>
          <w:sz w:val="24"/>
        </w:rPr>
        <w:t>Pour nos frères et sœurs en humanité appelés à discerner la juste valeur de toute chose, afin d’être artisans de justice, nous te prions, Seigneur.</w:t>
      </w:r>
    </w:p>
    <w:p w14:paraId="7146299C" w14:textId="77777777" w:rsidR="00CF626D" w:rsidRPr="00CF626D" w:rsidRDefault="00CF626D" w:rsidP="00CF626D">
      <w:pPr>
        <w:numPr>
          <w:ilvl w:val="0"/>
          <w:numId w:val="4"/>
        </w:numPr>
        <w:rPr>
          <w:rFonts w:ascii="Arial" w:hAnsi="Arial"/>
          <w:bCs/>
          <w:sz w:val="24"/>
        </w:rPr>
      </w:pPr>
      <w:r w:rsidRPr="00CF626D">
        <w:rPr>
          <w:rFonts w:ascii="Arial" w:hAnsi="Arial"/>
          <w:bCs/>
          <w:sz w:val="24"/>
        </w:rPr>
        <w:t>Pour l’Eglise appelée à témoigner de ta joie et de la force de ta Parole, nous te prions, Seigneur.</w:t>
      </w:r>
    </w:p>
    <w:p w14:paraId="2BB7340B" w14:textId="77777777" w:rsidR="00CF626D" w:rsidRPr="00CF626D" w:rsidRDefault="00CF626D" w:rsidP="00CF626D">
      <w:pPr>
        <w:numPr>
          <w:ilvl w:val="0"/>
          <w:numId w:val="4"/>
        </w:numPr>
        <w:rPr>
          <w:rFonts w:ascii="Arial" w:hAnsi="Arial"/>
          <w:bCs/>
          <w:sz w:val="24"/>
        </w:rPr>
      </w:pPr>
      <w:r w:rsidRPr="00CF626D">
        <w:rPr>
          <w:rFonts w:ascii="Arial" w:hAnsi="Arial"/>
          <w:bCs/>
          <w:sz w:val="24"/>
        </w:rPr>
        <w:t>Pour notre communauté qui désire porter ta joie et ta consolation aux personnes qui vivent autour d’elle, nous te prions, Seigneur.</w:t>
      </w:r>
    </w:p>
    <w:p w14:paraId="03D3604C" w14:textId="77777777" w:rsidR="00D42976" w:rsidRPr="00CF626D" w:rsidRDefault="00D42976" w:rsidP="004578F4">
      <w:pPr>
        <w:rPr>
          <w:rFonts w:ascii="Arial" w:hAnsi="Arial"/>
          <w:bCs/>
          <w:sz w:val="24"/>
        </w:rPr>
      </w:pPr>
    </w:p>
    <w:p w14:paraId="09639142" w14:textId="77777777" w:rsidR="00CF626D" w:rsidRPr="00CF626D" w:rsidRDefault="00D42976" w:rsidP="00CF626D">
      <w:r w:rsidRPr="00CF626D">
        <w:rPr>
          <w:rFonts w:ascii="Arial" w:hAnsi="Arial"/>
          <w:b/>
          <w:i/>
          <w:sz w:val="24"/>
        </w:rPr>
        <w:t>Cél. :</w:t>
      </w:r>
      <w:r w:rsidRPr="00CF626D">
        <w:t xml:space="preserve"> </w:t>
      </w:r>
      <w:r w:rsidR="00CF626D" w:rsidRPr="00CF626D">
        <w:rPr>
          <w:rFonts w:ascii="Arial" w:hAnsi="Arial"/>
          <w:bCs/>
          <w:sz w:val="24"/>
        </w:rPr>
        <w:t>Père, garde-nous dans ton amour et ta fidélité. Nous t’en prions, exauce nos prières. Par Jésus, le Christ, notre Seigneur</w:t>
      </w:r>
      <w:r w:rsidR="00CF626D" w:rsidRPr="00CF626D">
        <w:t>.</w:t>
      </w:r>
    </w:p>
    <w:p w14:paraId="5F21E314" w14:textId="4BC84E91" w:rsidR="00D42976" w:rsidRPr="00D42976" w:rsidRDefault="00D42976" w:rsidP="00D42976">
      <w:pPr>
        <w:rPr>
          <w:rFonts w:ascii="Arial" w:hAnsi="Arial"/>
          <w:sz w:val="24"/>
        </w:rPr>
      </w:pPr>
    </w:p>
    <w:p w14:paraId="32115B32" w14:textId="77777777" w:rsidR="00D42976" w:rsidRPr="00D42976" w:rsidRDefault="00D42976" w:rsidP="004578F4">
      <w:pPr>
        <w:rPr>
          <w:rFonts w:ascii="Arial" w:hAnsi="Arial"/>
          <w:sz w:val="24"/>
        </w:rPr>
      </w:pPr>
    </w:p>
    <w:p w14:paraId="5EE45A57" w14:textId="6648E631" w:rsidR="00671BCC" w:rsidRPr="00BA21B5" w:rsidRDefault="00671BCC" w:rsidP="00BD574B">
      <w:pPr>
        <w:pStyle w:val="Texte"/>
        <w:spacing w:after="240"/>
        <w:rPr>
          <w:rFonts w:ascii="Arial" w:hAnsi="Arial"/>
          <w:sz w:val="24"/>
        </w:rPr>
      </w:pPr>
      <w:r w:rsidRPr="00BA21B5">
        <w:rPr>
          <w:rFonts w:ascii="Arial" w:hAnsi="Arial"/>
          <w:b/>
          <w:sz w:val="24"/>
        </w:rPr>
        <w:t>PRIÈRE SUR LES OFFRANDES</w:t>
      </w:r>
      <w:r w:rsidR="00BD574B">
        <w:rPr>
          <w:rFonts w:ascii="Arial" w:hAnsi="Arial"/>
          <w:sz w:val="24"/>
        </w:rPr>
        <w:t> : Permets, Seigneur, que le sacrifice de nos eucharisties te soit toujours offert dans ton Eglise, pour accomplir le sacrement que tu nous as donné et pour réaliser la merveille de notre salut. Par Jésus, le Christ…</w:t>
      </w:r>
    </w:p>
    <w:p w14:paraId="796A98E3" w14:textId="77777777" w:rsidR="009B39B6" w:rsidRDefault="00671BCC" w:rsidP="00C43179">
      <w:pPr>
        <w:pStyle w:val="Texte"/>
        <w:spacing w:after="240"/>
        <w:ind w:left="357" w:hanging="357"/>
        <w:rPr>
          <w:rFonts w:ascii="Arial" w:hAnsi="Arial"/>
          <w:sz w:val="24"/>
        </w:rPr>
      </w:pPr>
      <w:r w:rsidRPr="00BA21B5">
        <w:rPr>
          <w:rFonts w:ascii="Arial" w:hAnsi="Arial"/>
          <w:b/>
          <w:sz w:val="24"/>
        </w:rPr>
        <w:t>PRÉFACE</w:t>
      </w:r>
      <w:r w:rsidRPr="00BA21B5">
        <w:rPr>
          <w:rFonts w:ascii="Arial" w:hAnsi="Arial"/>
          <w:sz w:val="24"/>
        </w:rPr>
        <w:t xml:space="preserve"> : de l'Avent</w:t>
      </w:r>
      <w:r w:rsidR="00AC5DA4" w:rsidRPr="00BA21B5">
        <w:rPr>
          <w:rFonts w:ascii="Arial" w:hAnsi="Arial"/>
          <w:sz w:val="24"/>
        </w:rPr>
        <w:t xml:space="preserve"> </w:t>
      </w:r>
    </w:p>
    <w:p w14:paraId="09784224" w14:textId="43311754" w:rsidR="00671BCC" w:rsidRPr="002B3586" w:rsidRDefault="00671BCC" w:rsidP="00C43179">
      <w:pPr>
        <w:pStyle w:val="Texte"/>
        <w:spacing w:after="240"/>
        <w:ind w:left="357" w:hanging="357"/>
        <w:rPr>
          <w:rFonts w:ascii="Arial" w:hAnsi="Arial"/>
          <w:sz w:val="24"/>
        </w:rPr>
      </w:pPr>
      <w:r w:rsidRPr="002B3586">
        <w:rPr>
          <w:rFonts w:ascii="Arial" w:hAnsi="Arial"/>
          <w:b/>
          <w:bCs/>
          <w:sz w:val="24"/>
        </w:rPr>
        <w:t>SANCTUS :</w:t>
      </w:r>
      <w:r w:rsidRPr="00BA21B5">
        <w:rPr>
          <w:rFonts w:ascii="Arial" w:hAnsi="Arial"/>
          <w:sz w:val="24"/>
        </w:rPr>
        <w:t xml:space="preserve"> </w:t>
      </w:r>
      <w:r w:rsidR="009B39B6">
        <w:rPr>
          <w:rFonts w:ascii="Arial" w:hAnsi="Arial"/>
          <w:sz w:val="24"/>
        </w:rPr>
        <w:t xml:space="preserve">messe </w:t>
      </w:r>
      <w:r w:rsidR="002B3586">
        <w:rPr>
          <w:rFonts w:ascii="Arial" w:hAnsi="Arial"/>
          <w:sz w:val="24"/>
        </w:rPr>
        <w:t>de l’Alliance AL 220 (Saint le Très Haut, saint le Vivant…)</w:t>
      </w:r>
    </w:p>
    <w:p w14:paraId="658E145A" w14:textId="77777777" w:rsidR="009B39B6" w:rsidRDefault="00671BCC" w:rsidP="00C43179">
      <w:pPr>
        <w:pStyle w:val="Texte"/>
        <w:spacing w:after="240"/>
        <w:rPr>
          <w:rFonts w:ascii="Arial" w:hAnsi="Arial"/>
          <w:sz w:val="24"/>
        </w:rPr>
      </w:pPr>
      <w:r w:rsidRPr="00BA21B5">
        <w:rPr>
          <w:rFonts w:ascii="Arial" w:hAnsi="Arial"/>
          <w:b/>
          <w:sz w:val="24"/>
        </w:rPr>
        <w:t>PRIÈRE EUCHARISTIQUE</w:t>
      </w:r>
      <w:r w:rsidRPr="00BA21B5">
        <w:t xml:space="preserve"> </w:t>
      </w:r>
    </w:p>
    <w:p w14:paraId="16AFA028" w14:textId="1C239428" w:rsidR="009B39B6" w:rsidRPr="00BA21B5" w:rsidRDefault="00671BCC" w:rsidP="00C43179">
      <w:pPr>
        <w:pStyle w:val="Texte"/>
        <w:spacing w:after="240"/>
        <w:ind w:left="357" w:hanging="357"/>
        <w:rPr>
          <w:rFonts w:ascii="Arial" w:hAnsi="Arial"/>
          <w:sz w:val="24"/>
        </w:rPr>
      </w:pPr>
      <w:r w:rsidRPr="00BA21B5">
        <w:rPr>
          <w:rFonts w:ascii="Arial" w:hAnsi="Arial"/>
          <w:b/>
          <w:sz w:val="24"/>
        </w:rPr>
        <w:t>ANAMNÈSE</w:t>
      </w:r>
      <w:r w:rsidRPr="00BA21B5">
        <w:rPr>
          <w:rFonts w:ascii="Arial" w:hAnsi="Arial"/>
          <w:sz w:val="24"/>
        </w:rPr>
        <w:t xml:space="preserve"> :</w:t>
      </w:r>
      <w:r w:rsidR="000134BF" w:rsidRPr="00BA21B5">
        <w:rPr>
          <w:rFonts w:ascii="Arial" w:hAnsi="Arial"/>
          <w:sz w:val="24"/>
        </w:rPr>
        <w:t xml:space="preserve"> </w:t>
      </w:r>
      <w:r w:rsidR="009B39B6">
        <w:rPr>
          <w:rFonts w:ascii="Arial" w:hAnsi="Arial"/>
          <w:sz w:val="24"/>
        </w:rPr>
        <w:t xml:space="preserve">messe </w:t>
      </w:r>
      <w:r w:rsidR="002B3586">
        <w:rPr>
          <w:rFonts w:ascii="Arial" w:hAnsi="Arial"/>
          <w:sz w:val="24"/>
        </w:rPr>
        <w:t>de l’Alliance AL 220 (Christ est Sauveur, mort sur la croix…)</w:t>
      </w:r>
    </w:p>
    <w:p w14:paraId="6A9FE1BD" w14:textId="77777777" w:rsidR="00671BCC" w:rsidRDefault="00671BCC" w:rsidP="00C43179">
      <w:pPr>
        <w:pStyle w:val="Texte"/>
        <w:spacing w:after="240"/>
        <w:rPr>
          <w:rFonts w:ascii="Arial" w:hAnsi="Arial"/>
          <w:b/>
          <w:sz w:val="24"/>
        </w:rPr>
      </w:pPr>
      <w:r w:rsidRPr="00BA21B5">
        <w:rPr>
          <w:rFonts w:ascii="Arial" w:hAnsi="Arial"/>
          <w:b/>
          <w:sz w:val="24"/>
        </w:rPr>
        <w:t xml:space="preserve">DOXOLOGIE </w:t>
      </w:r>
    </w:p>
    <w:p w14:paraId="3A9CC77C" w14:textId="0EF994C9" w:rsidR="00671BCC" w:rsidRPr="002B3586" w:rsidRDefault="00671BCC" w:rsidP="00C43179">
      <w:pPr>
        <w:pStyle w:val="Texte"/>
        <w:spacing w:after="240"/>
        <w:rPr>
          <w:rFonts w:ascii="Arial" w:hAnsi="Arial"/>
          <w:b/>
          <w:bCs/>
          <w:sz w:val="24"/>
        </w:rPr>
      </w:pPr>
      <w:r w:rsidRPr="00BA21B5">
        <w:rPr>
          <w:rFonts w:ascii="Arial" w:hAnsi="Arial"/>
          <w:b/>
          <w:sz w:val="24"/>
        </w:rPr>
        <w:t>NOTRE PÈRE</w:t>
      </w:r>
      <w:r w:rsidRPr="00BA21B5">
        <w:rPr>
          <w:rFonts w:ascii="Arial" w:hAnsi="Arial"/>
          <w:sz w:val="24"/>
        </w:rPr>
        <w:t xml:space="preserve"> : </w:t>
      </w:r>
      <w:r w:rsidR="002B3586">
        <w:rPr>
          <w:rFonts w:ascii="Arial" w:hAnsi="Arial"/>
          <w:sz w:val="24"/>
        </w:rPr>
        <w:t>proclamé</w:t>
      </w:r>
    </w:p>
    <w:p w14:paraId="2B9DB039" w14:textId="64301AF5" w:rsidR="00AD3ECE" w:rsidRPr="00BA21B5" w:rsidRDefault="00671BCC" w:rsidP="00C43179">
      <w:pPr>
        <w:pStyle w:val="Texte"/>
        <w:spacing w:after="240"/>
        <w:ind w:left="357" w:hanging="357"/>
        <w:rPr>
          <w:rFonts w:ascii="Arial" w:hAnsi="Arial"/>
          <w:sz w:val="24"/>
        </w:rPr>
      </w:pPr>
      <w:r w:rsidRPr="002B3586">
        <w:rPr>
          <w:rFonts w:ascii="Arial" w:hAnsi="Arial"/>
          <w:b/>
          <w:bCs/>
          <w:sz w:val="24"/>
        </w:rPr>
        <w:t>CHANT DE FRACTION :</w:t>
      </w:r>
      <w:r w:rsidR="00AD3ECE" w:rsidRPr="002B3586">
        <w:rPr>
          <w:rFonts w:ascii="Arial" w:hAnsi="Arial"/>
          <w:b/>
          <w:bCs/>
          <w:sz w:val="24"/>
        </w:rPr>
        <w:t xml:space="preserve"> </w:t>
      </w:r>
      <w:r w:rsidR="00AD3ECE" w:rsidRPr="002B3586">
        <w:rPr>
          <w:rFonts w:ascii="Arial" w:hAnsi="Arial"/>
          <w:sz w:val="24"/>
        </w:rPr>
        <w:t>messe</w:t>
      </w:r>
      <w:r w:rsidR="00AD3ECE" w:rsidRPr="002B3586">
        <w:rPr>
          <w:rFonts w:ascii="Arial" w:hAnsi="Arial"/>
          <w:b/>
          <w:bCs/>
          <w:sz w:val="24"/>
        </w:rPr>
        <w:t xml:space="preserve"> </w:t>
      </w:r>
      <w:r w:rsidR="002B3586">
        <w:rPr>
          <w:rFonts w:ascii="Arial" w:hAnsi="Arial"/>
          <w:sz w:val="24"/>
        </w:rPr>
        <w:t>de l’Alliance AL 220</w:t>
      </w:r>
      <w:r w:rsidR="00A52CF1">
        <w:rPr>
          <w:rFonts w:ascii="Arial" w:hAnsi="Arial"/>
          <w:sz w:val="24"/>
        </w:rPr>
        <w:t xml:space="preserve"> (Corps du Seigneur, Sang de l’Agneau…)</w:t>
      </w:r>
    </w:p>
    <w:p w14:paraId="5B7E3BD2" w14:textId="078B9733" w:rsidR="00671BCC" w:rsidRPr="00BA21B5" w:rsidRDefault="00AD3ECE" w:rsidP="00C43179">
      <w:pPr>
        <w:pStyle w:val="Texte"/>
        <w:spacing w:after="240"/>
        <w:rPr>
          <w:rFonts w:ascii="Arial" w:hAnsi="Arial"/>
          <w:sz w:val="24"/>
        </w:rPr>
      </w:pPr>
      <w:r>
        <w:rPr>
          <w:rFonts w:ascii="Arial" w:hAnsi="Arial"/>
          <w:b/>
          <w:sz w:val="24"/>
        </w:rPr>
        <w:t>C</w:t>
      </w:r>
      <w:r w:rsidR="00671BCC" w:rsidRPr="00BA21B5">
        <w:rPr>
          <w:rFonts w:ascii="Arial" w:hAnsi="Arial"/>
          <w:b/>
          <w:sz w:val="24"/>
        </w:rPr>
        <w:t>OMMUNION</w:t>
      </w:r>
      <w:r w:rsidR="00671BCC" w:rsidRPr="00BA21B5">
        <w:rPr>
          <w:rFonts w:ascii="Arial" w:hAnsi="Arial"/>
          <w:sz w:val="24"/>
        </w:rPr>
        <w:t xml:space="preserve"> : </w:t>
      </w:r>
      <w:r w:rsidR="00E56EE5">
        <w:rPr>
          <w:rFonts w:ascii="Arial" w:hAnsi="Arial"/>
          <w:sz w:val="24"/>
        </w:rPr>
        <w:t xml:space="preserve">« </w:t>
      </w:r>
      <w:r w:rsidR="002B3586">
        <w:rPr>
          <w:rFonts w:ascii="Arial" w:hAnsi="Arial"/>
          <w:smallCaps/>
          <w:sz w:val="24"/>
        </w:rPr>
        <w:t>Joie parfaite au cœur de Dieu</w:t>
      </w:r>
      <w:r w:rsidR="00E56EE5">
        <w:rPr>
          <w:rFonts w:ascii="Arial" w:hAnsi="Arial"/>
          <w:smallCaps/>
          <w:sz w:val="24"/>
        </w:rPr>
        <w:t xml:space="preserve"> »  </w:t>
      </w:r>
      <w:r w:rsidR="002B3586">
        <w:rPr>
          <w:rFonts w:ascii="Arial" w:hAnsi="Arial"/>
          <w:smallCaps/>
          <w:sz w:val="24"/>
        </w:rPr>
        <w:t xml:space="preserve">D 365 </w:t>
      </w:r>
      <w:r w:rsidR="002B3586" w:rsidRPr="00E56EE5">
        <w:rPr>
          <w:rFonts w:ascii="Arial" w:hAnsi="Arial"/>
          <w:sz w:val="24"/>
        </w:rPr>
        <w:t>cptls</w:t>
      </w:r>
      <w:r w:rsidR="00E56EE5">
        <w:rPr>
          <w:rFonts w:ascii="Arial" w:hAnsi="Arial"/>
          <w:sz w:val="24"/>
        </w:rPr>
        <w:t xml:space="preserve"> 1-3-4</w:t>
      </w:r>
    </w:p>
    <w:p w14:paraId="14C9BB36" w14:textId="77777777" w:rsidR="00671BCC" w:rsidRPr="00BA21B5" w:rsidRDefault="00671BCC" w:rsidP="00C43179">
      <w:pPr>
        <w:pStyle w:val="Texte"/>
        <w:spacing w:after="240"/>
        <w:rPr>
          <w:rFonts w:ascii="Arial" w:hAnsi="Arial"/>
          <w:sz w:val="24"/>
        </w:rPr>
      </w:pPr>
      <w:r w:rsidRPr="00BA21B5">
        <w:rPr>
          <w:rFonts w:ascii="Arial" w:hAnsi="Arial"/>
          <w:b/>
          <w:sz w:val="24"/>
        </w:rPr>
        <w:t>PRIÈRE APRÈS LA COMMUNION</w:t>
      </w:r>
      <w:r w:rsidRPr="00BA21B5">
        <w:rPr>
          <w:rFonts w:ascii="Arial" w:hAnsi="Arial"/>
          <w:sz w:val="24"/>
        </w:rPr>
        <w:t xml:space="preserve"> : </w:t>
      </w:r>
    </w:p>
    <w:p w14:paraId="1A1FCAE1" w14:textId="77777777" w:rsidR="00AD3ECE" w:rsidRPr="00AD3ECE" w:rsidRDefault="00AD3ECE" w:rsidP="00C43179">
      <w:pPr>
        <w:pStyle w:val="Texte"/>
        <w:spacing w:after="240"/>
        <w:rPr>
          <w:rFonts w:ascii="Arial" w:hAnsi="Arial"/>
          <w:sz w:val="24"/>
        </w:rPr>
      </w:pPr>
      <w:r w:rsidRPr="00AD3ECE">
        <w:rPr>
          <w:rFonts w:ascii="Arial" w:hAnsi="Arial"/>
          <w:sz w:val="24"/>
        </w:rPr>
        <w:t>Seigneur notre Dieu, nous attendons de ta miséricorde que cette nourriture prise à ton autel nous empêche de céder à nos penchants mauvais et nous prépare aux fêtes qui approchent. Par Jésus, le Christ, notre Seigneur.</w:t>
      </w:r>
    </w:p>
    <w:p w14:paraId="50B6DF6C" w14:textId="77777777" w:rsidR="00671BCC" w:rsidRPr="00BA21B5" w:rsidRDefault="00671BCC" w:rsidP="00C43179">
      <w:pPr>
        <w:pStyle w:val="Texte"/>
        <w:spacing w:after="240"/>
        <w:rPr>
          <w:rFonts w:ascii="Arial" w:hAnsi="Arial"/>
          <w:b/>
          <w:sz w:val="24"/>
        </w:rPr>
      </w:pPr>
      <w:r w:rsidRPr="00BA21B5">
        <w:rPr>
          <w:rFonts w:ascii="Arial" w:hAnsi="Arial"/>
          <w:b/>
          <w:sz w:val="24"/>
        </w:rPr>
        <w:t>ANNONCES</w:t>
      </w:r>
    </w:p>
    <w:p w14:paraId="12A6093B" w14:textId="77777777" w:rsidR="00F42683" w:rsidRPr="00BA21B5" w:rsidRDefault="00671BCC" w:rsidP="00C43179">
      <w:pPr>
        <w:pStyle w:val="Texte"/>
        <w:spacing w:after="240"/>
        <w:rPr>
          <w:rFonts w:ascii="Arial" w:hAnsi="Arial"/>
          <w:sz w:val="24"/>
        </w:rPr>
      </w:pPr>
      <w:r w:rsidRPr="00BA21B5">
        <w:rPr>
          <w:rFonts w:ascii="Arial" w:hAnsi="Arial"/>
          <w:b/>
          <w:sz w:val="24"/>
        </w:rPr>
        <w:t>BÉNÉDICTION</w:t>
      </w:r>
      <w:r w:rsidRPr="00BA21B5">
        <w:rPr>
          <w:rFonts w:ascii="Arial" w:hAnsi="Arial"/>
          <w:sz w:val="24"/>
        </w:rPr>
        <w:t xml:space="preserve"> </w:t>
      </w:r>
    </w:p>
    <w:p w14:paraId="06BCCB7E" w14:textId="6C55DE0B" w:rsidR="00911AC0" w:rsidRPr="00BA21B5" w:rsidRDefault="00911AC0" w:rsidP="00C43179">
      <w:pPr>
        <w:pStyle w:val="Texte"/>
        <w:spacing w:after="240"/>
        <w:rPr>
          <w:rFonts w:ascii="Arial" w:hAnsi="Arial"/>
          <w:sz w:val="24"/>
        </w:rPr>
      </w:pPr>
      <w:r w:rsidRPr="00BA21B5">
        <w:rPr>
          <w:rFonts w:ascii="Arial" w:hAnsi="Arial"/>
          <w:b/>
          <w:sz w:val="24"/>
        </w:rPr>
        <w:t xml:space="preserve">ENVOI </w:t>
      </w:r>
    </w:p>
    <w:p w14:paraId="13D756F3" w14:textId="3959FC89" w:rsidR="00671BCC" w:rsidRPr="00BA21B5" w:rsidRDefault="00671BCC" w:rsidP="00C43179">
      <w:pPr>
        <w:pStyle w:val="Texte"/>
        <w:spacing w:after="240"/>
        <w:rPr>
          <w:rFonts w:ascii="Arial" w:hAnsi="Arial"/>
          <w:sz w:val="24"/>
        </w:rPr>
      </w:pPr>
      <w:r w:rsidRPr="00BA21B5">
        <w:rPr>
          <w:rFonts w:ascii="Arial" w:hAnsi="Arial"/>
          <w:b/>
          <w:sz w:val="24"/>
        </w:rPr>
        <w:t>CHANT FINAL</w:t>
      </w:r>
      <w:r w:rsidRPr="00BA21B5">
        <w:rPr>
          <w:rFonts w:ascii="Arial" w:hAnsi="Arial"/>
          <w:sz w:val="24"/>
        </w:rPr>
        <w:t xml:space="preserve"> : </w:t>
      </w:r>
      <w:r w:rsidR="00BD574B">
        <w:rPr>
          <w:rFonts w:ascii="Arial" w:hAnsi="Arial"/>
          <w:sz w:val="24"/>
        </w:rPr>
        <w:t>« </w:t>
      </w:r>
      <w:r w:rsidR="00BD574B">
        <w:rPr>
          <w:rFonts w:ascii="Arial" w:hAnsi="Arial"/>
          <w:smallCaps/>
          <w:sz w:val="24"/>
        </w:rPr>
        <w:t xml:space="preserve">Venez divin Messie… »  </w:t>
      </w:r>
      <w:r w:rsidR="00BD574B" w:rsidRPr="00BD574B">
        <w:rPr>
          <w:rFonts w:ascii="Arial" w:hAnsi="Arial"/>
          <w:sz w:val="24"/>
        </w:rPr>
        <w:t>cplts 1 et 2</w:t>
      </w:r>
    </w:p>
    <w:sectPr w:rsidR="00671BCC" w:rsidRPr="00BA21B5" w:rsidSect="00F52B8B">
      <w:pgSz w:w="11907" w:h="16840" w:code="9"/>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C39E4" w14:textId="77777777" w:rsidR="00F370F2" w:rsidRDefault="00F370F2" w:rsidP="007005CA">
      <w:r>
        <w:separator/>
      </w:r>
    </w:p>
  </w:endnote>
  <w:endnote w:type="continuationSeparator" w:id="0">
    <w:p w14:paraId="2CFF9D7C" w14:textId="77777777" w:rsidR="00F370F2" w:rsidRDefault="00F370F2" w:rsidP="0070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3AFA2" w14:textId="77777777" w:rsidR="00F370F2" w:rsidRDefault="00F370F2" w:rsidP="007005CA">
      <w:r>
        <w:separator/>
      </w:r>
    </w:p>
  </w:footnote>
  <w:footnote w:type="continuationSeparator" w:id="0">
    <w:p w14:paraId="572EE6BB" w14:textId="77777777" w:rsidR="00F370F2" w:rsidRDefault="00F370F2" w:rsidP="0070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C06EBF"/>
    <w:multiLevelType w:val="hybridMultilevel"/>
    <w:tmpl w:val="BCEE6FCA"/>
    <w:lvl w:ilvl="0" w:tplc="1228E91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B27580"/>
    <w:multiLevelType w:val="hybridMultilevel"/>
    <w:tmpl w:val="E82456D6"/>
    <w:lvl w:ilvl="0" w:tplc="1228E91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7E3DE6"/>
    <w:multiLevelType w:val="singleLevel"/>
    <w:tmpl w:val="AF8E9178"/>
    <w:lvl w:ilvl="0">
      <w:start w:val="1"/>
      <w:numFmt w:val="decimal"/>
      <w:lvlText w:val="%1. "/>
      <w:legacy w:legacy="1" w:legacySpace="0" w:legacyIndent="283"/>
      <w:lvlJc w:val="left"/>
      <w:pPr>
        <w:ind w:left="283" w:hanging="283"/>
      </w:pPr>
      <w:rPr>
        <w:rFonts w:ascii="Arial" w:hAnsi="Arial" w:hint="default"/>
        <w:b w:val="0"/>
        <w:i w:val="0"/>
        <w:sz w:val="24"/>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FD"/>
    <w:rsid w:val="00005F1B"/>
    <w:rsid w:val="000134BF"/>
    <w:rsid w:val="000358E9"/>
    <w:rsid w:val="00045E3C"/>
    <w:rsid w:val="00101DF5"/>
    <w:rsid w:val="001277A8"/>
    <w:rsid w:val="00165167"/>
    <w:rsid w:val="001D77DB"/>
    <w:rsid w:val="001F2508"/>
    <w:rsid w:val="00216F02"/>
    <w:rsid w:val="002459E1"/>
    <w:rsid w:val="00287197"/>
    <w:rsid w:val="00291164"/>
    <w:rsid w:val="002931D8"/>
    <w:rsid w:val="00293EE6"/>
    <w:rsid w:val="002B3586"/>
    <w:rsid w:val="002E3D1D"/>
    <w:rsid w:val="00395D25"/>
    <w:rsid w:val="00397914"/>
    <w:rsid w:val="003D3271"/>
    <w:rsid w:val="004319D9"/>
    <w:rsid w:val="0045144F"/>
    <w:rsid w:val="004578F4"/>
    <w:rsid w:val="004B2F83"/>
    <w:rsid w:val="004B5005"/>
    <w:rsid w:val="004C7CCC"/>
    <w:rsid w:val="00512A7A"/>
    <w:rsid w:val="00512F59"/>
    <w:rsid w:val="005E66B9"/>
    <w:rsid w:val="0063521F"/>
    <w:rsid w:val="00671BCC"/>
    <w:rsid w:val="007005CA"/>
    <w:rsid w:val="0073085A"/>
    <w:rsid w:val="007539F6"/>
    <w:rsid w:val="007751EF"/>
    <w:rsid w:val="0079203E"/>
    <w:rsid w:val="007E5880"/>
    <w:rsid w:val="00806787"/>
    <w:rsid w:val="00861B43"/>
    <w:rsid w:val="00881DB4"/>
    <w:rsid w:val="008A17C2"/>
    <w:rsid w:val="008A7988"/>
    <w:rsid w:val="008C7FEF"/>
    <w:rsid w:val="00911AC0"/>
    <w:rsid w:val="009B39B6"/>
    <w:rsid w:val="009F06DA"/>
    <w:rsid w:val="00A33014"/>
    <w:rsid w:val="00A52CF1"/>
    <w:rsid w:val="00A804C1"/>
    <w:rsid w:val="00AB10EB"/>
    <w:rsid w:val="00AC5DA4"/>
    <w:rsid w:val="00AC5F7C"/>
    <w:rsid w:val="00AD3ECE"/>
    <w:rsid w:val="00B06D68"/>
    <w:rsid w:val="00B11725"/>
    <w:rsid w:val="00B81E31"/>
    <w:rsid w:val="00B858F8"/>
    <w:rsid w:val="00BA21B5"/>
    <w:rsid w:val="00BB6331"/>
    <w:rsid w:val="00BD574B"/>
    <w:rsid w:val="00C21239"/>
    <w:rsid w:val="00C43179"/>
    <w:rsid w:val="00C44FB6"/>
    <w:rsid w:val="00CF626D"/>
    <w:rsid w:val="00D07529"/>
    <w:rsid w:val="00D17498"/>
    <w:rsid w:val="00D42976"/>
    <w:rsid w:val="00D818EF"/>
    <w:rsid w:val="00D82EFD"/>
    <w:rsid w:val="00DC296D"/>
    <w:rsid w:val="00DD4227"/>
    <w:rsid w:val="00DD6C30"/>
    <w:rsid w:val="00E56EE5"/>
    <w:rsid w:val="00EA5E27"/>
    <w:rsid w:val="00EF5501"/>
    <w:rsid w:val="00F370F2"/>
    <w:rsid w:val="00F4085A"/>
    <w:rsid w:val="00F42683"/>
    <w:rsid w:val="00F52B8B"/>
    <w:rsid w:val="00F56D2D"/>
    <w:rsid w:val="00F712DB"/>
    <w:rsid w:val="00F84797"/>
    <w:rsid w:val="00FA79D8"/>
    <w:rsid w:val="00FB58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A78A5"/>
  <w15:docId w15:val="{6F6EBB36-79FA-42FB-8866-FA0F88DA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style>
  <w:style w:type="paragraph" w:customStyle="1" w:styleId="Nliste">
    <w:name w:val="N° liste"/>
    <w:basedOn w:val="Normal"/>
  </w:style>
  <w:style w:type="paragraph" w:styleId="Textedebulles">
    <w:name w:val="Balloon Text"/>
    <w:basedOn w:val="Normal"/>
    <w:link w:val="TextedebullesCar"/>
    <w:rsid w:val="00DC296D"/>
    <w:rPr>
      <w:rFonts w:ascii="Tahoma" w:hAnsi="Tahoma" w:cs="Tahoma"/>
      <w:sz w:val="16"/>
      <w:szCs w:val="16"/>
    </w:rPr>
  </w:style>
  <w:style w:type="character" w:customStyle="1" w:styleId="TextedebullesCar">
    <w:name w:val="Texte de bulles Car"/>
    <w:basedOn w:val="Policepardfaut"/>
    <w:link w:val="Textedebulles"/>
    <w:rsid w:val="00DC296D"/>
    <w:rPr>
      <w:rFonts w:ascii="Tahoma" w:hAnsi="Tahoma" w:cs="Tahoma"/>
      <w:sz w:val="16"/>
      <w:szCs w:val="16"/>
    </w:rPr>
  </w:style>
  <w:style w:type="paragraph" w:styleId="Paragraphedeliste">
    <w:name w:val="List Paragraph"/>
    <w:basedOn w:val="Normal"/>
    <w:uiPriority w:val="34"/>
    <w:qFormat/>
    <w:rsid w:val="004578F4"/>
    <w:pPr>
      <w:spacing w:after="200" w:line="276" w:lineRule="auto"/>
      <w:ind w:left="720"/>
      <w:contextualSpacing/>
      <w:jc w:val="both"/>
    </w:pPr>
    <w:rPr>
      <w:rFonts w:asciiTheme="minorHAnsi" w:eastAsiaTheme="minorHAnsi" w:hAnsiTheme="minorHAnsi" w:cstheme="minorBidi"/>
      <w:sz w:val="22"/>
      <w:szCs w:val="22"/>
      <w:lang w:eastAsia="en-US"/>
    </w:rPr>
  </w:style>
  <w:style w:type="paragraph" w:styleId="Notedebasdepage">
    <w:name w:val="footnote text"/>
    <w:basedOn w:val="Normal"/>
    <w:link w:val="NotedebasdepageCar"/>
    <w:rsid w:val="007005CA"/>
  </w:style>
  <w:style w:type="character" w:customStyle="1" w:styleId="NotedebasdepageCar">
    <w:name w:val="Note de bas de page Car"/>
    <w:basedOn w:val="Policepardfaut"/>
    <w:link w:val="Notedebasdepage"/>
    <w:rsid w:val="007005CA"/>
    <w:rPr>
      <w:rFonts w:ascii="Times New Roman" w:hAnsi="Times New Roman"/>
    </w:rPr>
  </w:style>
  <w:style w:type="character" w:styleId="Appelnotedebasdep">
    <w:name w:val="footnote reference"/>
    <w:basedOn w:val="Policepardfaut"/>
    <w:rsid w:val="007005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34E93-3317-4776-9D26-E0D4887B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480</Words>
  <Characters>2643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Troisième dimanche de l'Avent B 96</vt:lpstr>
    </vt:vector>
  </TitlesOfParts>
  <Company>Hewlett-Packard Company</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Troisième dimanche de l'Avent B 96</dc:title>
  <dc:creator>B. BROUSET</dc:creator>
  <cp:lastModifiedBy>Brigitte Brousset</cp:lastModifiedBy>
  <cp:revision>7</cp:revision>
  <cp:lastPrinted>2008-12-09T17:52:00Z</cp:lastPrinted>
  <dcterms:created xsi:type="dcterms:W3CDTF">2020-12-02T16:15:00Z</dcterms:created>
  <dcterms:modified xsi:type="dcterms:W3CDTF">2020-12-03T18:14:00Z</dcterms:modified>
</cp:coreProperties>
</file>